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КГД-18-3-14/4386-ВН от 18.02.2026</w:t>
      </w:r>
    </w:p>
    <w:p w14:paraId="60896548" w14:textId="77777777" w:rsidR="00025FFB" w:rsidRPr="00240AE0" w:rsidRDefault="00025FFB" w:rsidP="00240AE0">
      <w:pPr>
        <w:pStyle w:val="a3"/>
        <w:jc w:val="both"/>
        <w:rPr>
          <w:rFonts w:ascii="Times New Roman" w:eastAsiaTheme="minorEastAsia" w:hAnsi="Times New Roman" w:cs="Times New Roman"/>
          <w:b/>
          <w:iCs w:val="0"/>
          <w:sz w:val="28"/>
          <w:szCs w:val="28"/>
        </w:rPr>
      </w:pPr>
    </w:p>
    <w:p w14:paraId="0E33B2CB" w14:textId="71A54C87" w:rsidR="0023292A" w:rsidRDefault="0023292A" w:rsidP="004C6A76">
      <w:pPr>
        <w:pStyle w:val="a3"/>
        <w:jc w:val="center"/>
        <w:rPr>
          <w:rFonts w:ascii="Times New Roman" w:hAnsi="Times New Roman" w:cs="Times New Roman"/>
          <w:bCs/>
          <w:sz w:val="28"/>
          <w:szCs w:val="28"/>
          <w:lang w:val="kk-KZ"/>
        </w:rPr>
      </w:pPr>
      <w:r w:rsidRPr="0023292A">
        <w:rPr>
          <w:rFonts w:ascii="Times New Roman" w:eastAsiaTheme="minorEastAsia" w:hAnsi="Times New Roman" w:cs="Times New Roman"/>
          <w:b/>
          <w:iCs w:val="0"/>
          <w:sz w:val="28"/>
          <w:szCs w:val="28"/>
        </w:rPr>
        <w:t>«</w:t>
      </w:r>
      <w:r w:rsidR="00E35C4D" w:rsidRPr="00E35C4D">
        <w:rPr>
          <w:rFonts w:ascii="Times New Roman" w:eastAsiaTheme="minorEastAsia" w:hAnsi="Times New Roman" w:cs="Times New Roman"/>
          <w:b/>
          <w:iCs w:val="0"/>
          <w:sz w:val="28"/>
          <w:szCs w:val="28"/>
        </w:rPr>
        <w:t>Қазақстан Республикасының аумағында жеке тұлғаның білімге, медицинаға жұмсаған шығыстарын растау туралы  мәліметтерін мемлекеттік кірістер органдарына ұсыну қағидаларын, мерзімін және нысанын бекіту туралы</w:t>
      </w:r>
      <w:r w:rsidR="004C6A76">
        <w:rPr>
          <w:rFonts w:ascii="Times New Roman" w:hAnsi="Times New Roman"/>
          <w:b/>
          <w:sz w:val="28"/>
          <w:szCs w:val="28"/>
          <w:lang w:val="kk-KZ"/>
        </w:rPr>
        <w:t>»</w:t>
      </w:r>
      <w:r w:rsidR="004C6A76" w:rsidRPr="0023292A">
        <w:rPr>
          <w:rFonts w:ascii="Times New Roman" w:eastAsiaTheme="minorEastAsia" w:hAnsi="Times New Roman" w:cs="Times New Roman"/>
          <w:b/>
          <w:iCs w:val="0"/>
          <w:sz w:val="28"/>
          <w:szCs w:val="28"/>
          <w:lang w:val="kk-KZ"/>
        </w:rPr>
        <w:t xml:space="preserve"> </w:t>
      </w:r>
      <w:r w:rsidR="009220FE">
        <w:rPr>
          <w:rFonts w:ascii="Times New Roman" w:eastAsiaTheme="minorEastAsia" w:hAnsi="Times New Roman" w:cs="Times New Roman"/>
          <w:b/>
          <w:iCs w:val="0"/>
          <w:sz w:val="28"/>
          <w:szCs w:val="28"/>
          <w:lang w:val="kk-KZ"/>
        </w:rPr>
        <w:t xml:space="preserve"> </w:t>
      </w:r>
      <w:r w:rsidR="00003BCA" w:rsidRPr="00003BCA">
        <w:rPr>
          <w:rFonts w:ascii="Times New Roman" w:eastAsiaTheme="minorEastAsia" w:hAnsi="Times New Roman" w:cs="Times New Roman"/>
          <w:b/>
          <w:iCs w:val="0"/>
          <w:sz w:val="28"/>
          <w:szCs w:val="28"/>
          <w:lang w:val="kk-KZ"/>
        </w:rPr>
        <w:t xml:space="preserve">Қазақстан Республикасы Қаржы министрінің бұйрығының жобасына </w:t>
      </w:r>
      <w:r w:rsidR="004C6A76" w:rsidRPr="0023292A">
        <w:rPr>
          <w:rFonts w:ascii="Times New Roman" w:hAnsi="Times New Roman" w:cs="Times New Roman"/>
          <w:bCs/>
          <w:sz w:val="28"/>
          <w:szCs w:val="28"/>
          <w:lang w:val="kk-KZ"/>
        </w:rPr>
        <w:t>(бұдан әрі – Жоба)</w:t>
      </w:r>
      <w:r w:rsidR="004C6A76">
        <w:rPr>
          <w:rFonts w:ascii="Times New Roman" w:hAnsi="Times New Roman" w:cs="Times New Roman"/>
          <w:bCs/>
          <w:sz w:val="28"/>
          <w:szCs w:val="28"/>
          <w:lang w:val="kk-KZ"/>
        </w:rPr>
        <w:t xml:space="preserve"> </w:t>
      </w:r>
    </w:p>
    <w:p w14:paraId="1067DBFB" w14:textId="5420ED12" w:rsidR="0034208B" w:rsidRPr="004C6A76" w:rsidRDefault="004C6A76" w:rsidP="004C6A76">
      <w:pPr>
        <w:pStyle w:val="a3"/>
        <w:jc w:val="center"/>
        <w:rPr>
          <w:rFonts w:ascii="Times New Roman" w:hAnsi="Times New Roman" w:cs="Times New Roman"/>
          <w:b/>
          <w:bCs/>
          <w:sz w:val="28"/>
          <w:szCs w:val="28"/>
          <w:lang w:val="kk-KZ"/>
        </w:rPr>
      </w:pPr>
      <w:r w:rsidRPr="004C6A76">
        <w:rPr>
          <w:rFonts w:ascii="Times New Roman" w:hAnsi="Times New Roman" w:cs="Times New Roman"/>
          <w:b/>
          <w:bCs/>
          <w:sz w:val="28"/>
          <w:szCs w:val="28"/>
          <w:lang w:val="kk-KZ"/>
        </w:rPr>
        <w:t>т</w:t>
      </w:r>
      <w:r w:rsidRPr="0023292A">
        <w:rPr>
          <w:rFonts w:ascii="Times New Roman" w:eastAsiaTheme="minorEastAsia" w:hAnsi="Times New Roman" w:cs="Times New Roman"/>
          <w:b/>
          <w:iCs w:val="0"/>
          <w:sz w:val="28"/>
          <w:szCs w:val="28"/>
          <w:lang w:val="kk-KZ"/>
        </w:rPr>
        <w:t xml:space="preserve">үсіндірме </w:t>
      </w:r>
      <w:r w:rsidRPr="004C6A76">
        <w:rPr>
          <w:rFonts w:ascii="Times New Roman" w:eastAsiaTheme="minorEastAsia" w:hAnsi="Times New Roman" w:cs="Times New Roman"/>
          <w:b/>
          <w:iCs w:val="0"/>
          <w:sz w:val="28"/>
          <w:szCs w:val="28"/>
          <w:lang w:val="kk-KZ"/>
        </w:rPr>
        <w:t>жазба</w:t>
      </w:r>
    </w:p>
    <w:p w14:paraId="4686678B" w14:textId="34412773" w:rsidR="009E1F78" w:rsidRDefault="009E1F78" w:rsidP="00715E1D">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lang w:val="kk-KZ"/>
        </w:rPr>
      </w:pPr>
    </w:p>
    <w:p w14:paraId="254E7E56" w14:textId="1FB252CB" w:rsidR="00B62383" w:rsidRPr="0023292A" w:rsidRDefault="00045662" w:rsidP="0023292A">
      <w:pPr>
        <w:widowControl w:val="0"/>
        <w:autoSpaceDE w:val="0"/>
        <w:autoSpaceDN w:val="0"/>
        <w:adjustRightInd w:val="0"/>
        <w:spacing w:after="0" w:line="240" w:lineRule="auto"/>
        <w:ind w:firstLine="567"/>
        <w:jc w:val="center"/>
        <w:rPr>
          <w:rFonts w:ascii="Times New Roman" w:eastAsia="Times New Roman" w:hAnsi="Times New Roman" w:cs="Times New Roman"/>
          <w:bCs/>
          <w:sz w:val="28"/>
          <w:szCs w:val="28"/>
          <w:lang w:val="kk-KZ"/>
        </w:rPr>
      </w:pPr>
      <w:r w:rsidRPr="0023292A">
        <w:rPr>
          <w:rFonts w:ascii="Times New Roman" w:eastAsia="Times New Roman" w:hAnsi="Times New Roman" w:cs="Times New Roman"/>
          <w:b/>
          <w:bCs/>
          <w:sz w:val="28"/>
          <w:szCs w:val="28"/>
          <w:lang w:val="kk-KZ"/>
        </w:rPr>
        <w:t xml:space="preserve"> </w:t>
      </w:r>
    </w:p>
    <w:p w14:paraId="5080A264" w14:textId="77777777" w:rsidR="00025FFB" w:rsidRPr="0023292A" w:rsidRDefault="00025FFB" w:rsidP="00564DA9">
      <w:pPr>
        <w:widowControl w:val="0"/>
        <w:autoSpaceDE w:val="0"/>
        <w:autoSpaceDN w:val="0"/>
        <w:adjustRightInd w:val="0"/>
        <w:spacing w:after="0" w:line="240" w:lineRule="auto"/>
        <w:ind w:firstLine="709"/>
        <w:jc w:val="both"/>
        <w:rPr>
          <w:rFonts w:ascii="Times New Roman" w:hAnsi="Times New Roman" w:cs="Times New Roman"/>
          <w:b/>
          <w:color w:val="000000"/>
          <w:sz w:val="28"/>
          <w:szCs w:val="28"/>
          <w:lang w:val="kk-KZ"/>
        </w:rPr>
      </w:pPr>
      <w:r w:rsidRPr="0023292A">
        <w:rPr>
          <w:rFonts w:ascii="Times New Roman" w:hAnsi="Times New Roman" w:cs="Times New Roman"/>
          <w:b/>
          <w:color w:val="000000"/>
          <w:sz w:val="28"/>
          <w:szCs w:val="28"/>
          <w:lang w:val="kk-KZ"/>
        </w:rPr>
        <w:t>1. </w:t>
      </w:r>
      <w:r w:rsidRPr="0023292A">
        <w:rPr>
          <w:rFonts w:ascii="Times New Roman" w:eastAsia="Calibri" w:hAnsi="Times New Roman" w:cs="Times New Roman"/>
          <w:b/>
          <w:sz w:val="28"/>
          <w:szCs w:val="28"/>
          <w:lang w:val="kk-KZ" w:eastAsia="en-US"/>
        </w:rPr>
        <w:t>Әзірлеуші мемлекеттік органның атауы</w:t>
      </w:r>
      <w:r w:rsidRPr="00240AE0">
        <w:rPr>
          <w:rFonts w:ascii="Times New Roman" w:eastAsia="Calibri" w:hAnsi="Times New Roman" w:cs="Times New Roman"/>
          <w:b/>
          <w:sz w:val="28"/>
          <w:szCs w:val="28"/>
          <w:lang w:val="kk-KZ" w:eastAsia="en-US"/>
        </w:rPr>
        <w:t>.</w:t>
      </w:r>
    </w:p>
    <w:p w14:paraId="71E2B7CF" w14:textId="7E7BD7E4" w:rsidR="00025FFB" w:rsidRPr="00240AE0" w:rsidRDefault="004C6A76" w:rsidP="00564DA9">
      <w:pPr>
        <w:widowControl w:val="0"/>
        <w:spacing w:after="0" w:line="240" w:lineRule="auto"/>
        <w:ind w:firstLine="709"/>
        <w:jc w:val="both"/>
        <w:rPr>
          <w:rFonts w:ascii="Times New Roman" w:hAnsi="Times New Roman" w:cs="Times New Roman"/>
          <w:color w:val="000000"/>
          <w:sz w:val="28"/>
          <w:szCs w:val="28"/>
          <w:lang w:val="kk-KZ"/>
        </w:rPr>
      </w:pPr>
      <w:r w:rsidRPr="0023292A">
        <w:rPr>
          <w:rFonts w:ascii="Times New Roman" w:hAnsi="Times New Roman" w:cs="Times New Roman"/>
          <w:sz w:val="28"/>
          <w:szCs w:val="28"/>
          <w:lang w:val="kk-KZ"/>
        </w:rPr>
        <w:t xml:space="preserve">Қазақстан Республикасының </w:t>
      </w:r>
      <w:r>
        <w:rPr>
          <w:rFonts w:ascii="Times New Roman" w:hAnsi="Times New Roman" w:cs="Times New Roman"/>
          <w:sz w:val="28"/>
          <w:szCs w:val="28"/>
          <w:lang w:val="kk-KZ"/>
        </w:rPr>
        <w:t>Қ</w:t>
      </w:r>
      <w:r w:rsidRPr="0023292A">
        <w:rPr>
          <w:rFonts w:ascii="Times New Roman" w:hAnsi="Times New Roman" w:cs="Times New Roman"/>
          <w:sz w:val="28"/>
          <w:szCs w:val="28"/>
          <w:lang w:val="kk-KZ"/>
        </w:rPr>
        <w:t>аржы</w:t>
      </w:r>
      <w:r>
        <w:rPr>
          <w:rFonts w:ascii="Times New Roman" w:hAnsi="Times New Roman" w:cs="Times New Roman"/>
          <w:sz w:val="28"/>
          <w:szCs w:val="28"/>
          <w:lang w:val="kk-KZ"/>
        </w:rPr>
        <w:t xml:space="preserve"> м</w:t>
      </w:r>
      <w:r w:rsidR="00025FFB" w:rsidRPr="0023292A">
        <w:rPr>
          <w:rFonts w:ascii="Times New Roman" w:hAnsi="Times New Roman" w:cs="Times New Roman"/>
          <w:sz w:val="28"/>
          <w:szCs w:val="28"/>
          <w:lang w:val="kk-KZ"/>
        </w:rPr>
        <w:t>инистрлі</w:t>
      </w:r>
      <w:r>
        <w:rPr>
          <w:rFonts w:ascii="Times New Roman" w:hAnsi="Times New Roman" w:cs="Times New Roman"/>
          <w:sz w:val="28"/>
          <w:szCs w:val="28"/>
          <w:lang w:val="kk-KZ"/>
        </w:rPr>
        <w:t>гі</w:t>
      </w:r>
      <w:r w:rsidR="00025FFB" w:rsidRPr="00240AE0">
        <w:rPr>
          <w:rFonts w:ascii="Times New Roman" w:hAnsi="Times New Roman" w:cs="Times New Roman"/>
          <w:sz w:val="28"/>
          <w:szCs w:val="28"/>
          <w:lang w:val="kk-KZ"/>
        </w:rPr>
        <w:t>.</w:t>
      </w:r>
    </w:p>
    <w:p w14:paraId="21B2661B" w14:textId="575EB99C" w:rsidR="00025FFB" w:rsidRPr="009F123B" w:rsidRDefault="00025FFB" w:rsidP="00564DA9">
      <w:pPr>
        <w:pStyle w:val="a7"/>
        <w:ind w:firstLine="709"/>
        <w:rPr>
          <w:rFonts w:ascii="Times New Roman" w:eastAsia="Calibri" w:hAnsi="Times New Roman" w:cs="Times New Roman"/>
          <w:sz w:val="28"/>
          <w:szCs w:val="28"/>
          <w:lang w:val="kk-KZ" w:eastAsia="en-US"/>
        </w:rPr>
      </w:pPr>
      <w:r w:rsidRPr="009F123B">
        <w:rPr>
          <w:rFonts w:ascii="Times New Roman" w:eastAsia="Calibri" w:hAnsi="Times New Roman" w:cs="Times New Roman"/>
          <w:b/>
          <w:sz w:val="28"/>
          <w:szCs w:val="28"/>
          <w:lang w:val="kk-KZ" w:eastAsia="en-US"/>
        </w:rPr>
        <w:t>2. </w:t>
      </w:r>
      <w:r w:rsidR="00CD5AF7" w:rsidRPr="009F123B">
        <w:rPr>
          <w:rFonts w:ascii="Times New Roman" w:hAnsi="Times New Roman" w:cs="Times New Roman"/>
          <w:b/>
          <w:color w:val="000000"/>
          <w:sz w:val="28"/>
          <w:szCs w:val="28"/>
          <w:lang w:val="kk-KZ"/>
        </w:rPr>
        <w:t>Нормативтік құқықтық актінің жобасын тиісті құқықтық актілерге, Қазақстан Республикасы ратификациялаған халықаралық шарттардың нормаларына, Қазақстан Республикасы қатысушы болып табылатын халықаралық ұйымдардың шешімдеріне, Президенттің хаттамалық және өзге де тапсырмаларына сілтеме жасай отырып қабылдау негіздері Президенттің, Президент Әкімшілігі, Үкімет және Үкімет Аппараты Басшылығының және/немесе оны қабылдау қажеттілігінің басқа негіздемелері.</w:t>
      </w:r>
    </w:p>
    <w:p w14:paraId="3C7BCEF5" w14:textId="623D0862" w:rsidR="00B62383" w:rsidRPr="00240AE0" w:rsidRDefault="00B62383" w:rsidP="00564DA9">
      <w:pPr>
        <w:pStyle w:val="a7"/>
        <w:ind w:firstLine="709"/>
        <w:rPr>
          <w:rFonts w:ascii="Times New Roman" w:eastAsia="Times New Roman" w:hAnsi="Times New Roman" w:cs="Times New Roman"/>
          <w:bCs/>
          <w:sz w:val="28"/>
          <w:szCs w:val="28"/>
          <w:lang w:val="kk-KZ" w:eastAsia="ar-SA"/>
        </w:rPr>
      </w:pPr>
      <w:r w:rsidRPr="00045662">
        <w:rPr>
          <w:rFonts w:ascii="Times New Roman" w:eastAsia="Times New Roman" w:hAnsi="Times New Roman" w:cs="Times New Roman"/>
          <w:bCs/>
          <w:sz w:val="28"/>
          <w:szCs w:val="28"/>
          <w:lang w:val="kk-KZ" w:eastAsia="ar-SA"/>
        </w:rPr>
        <w:t xml:space="preserve">Жоба </w:t>
      </w:r>
      <w:r w:rsidR="00003BCA" w:rsidRPr="004A7F4A">
        <w:rPr>
          <w:rFonts w:ascii="Times New Roman" w:hAnsi="Times New Roman" w:cs="Times New Roman"/>
          <w:bCs/>
          <w:iCs/>
          <w:sz w:val="28"/>
          <w:szCs w:val="28"/>
          <w:lang w:val="kk-KZ"/>
        </w:rPr>
        <w:t xml:space="preserve">Қазақстан Республикасы Салық кодексінің 847-бабының </w:t>
      </w:r>
      <w:r w:rsidR="00003BCA">
        <w:rPr>
          <w:rFonts w:ascii="Times New Roman" w:hAnsi="Times New Roman" w:cs="Times New Roman"/>
          <w:bCs/>
          <w:iCs/>
          <w:sz w:val="28"/>
          <w:szCs w:val="28"/>
          <w:lang w:val="kk-KZ"/>
        </w:rPr>
        <w:t xml:space="preserve">                           </w:t>
      </w:r>
      <w:r w:rsidR="00517BE2">
        <w:rPr>
          <w:rFonts w:ascii="Times New Roman" w:hAnsi="Times New Roman" w:cs="Times New Roman"/>
          <w:bCs/>
          <w:iCs/>
          <w:sz w:val="28"/>
          <w:szCs w:val="28"/>
          <w:lang w:val="kk-KZ"/>
        </w:rPr>
        <w:t>7</w:t>
      </w:r>
      <w:r w:rsidR="00003BCA" w:rsidRPr="004A7F4A">
        <w:rPr>
          <w:rFonts w:ascii="Times New Roman" w:hAnsi="Times New Roman" w:cs="Times New Roman"/>
          <w:bCs/>
          <w:iCs/>
          <w:sz w:val="28"/>
          <w:szCs w:val="28"/>
          <w:lang w:val="kk-KZ"/>
        </w:rPr>
        <w:t>-тармағын</w:t>
      </w:r>
      <w:r w:rsidR="007B5006">
        <w:rPr>
          <w:rFonts w:ascii="Times New Roman" w:hAnsi="Times New Roman" w:cs="Times New Roman"/>
          <w:bCs/>
          <w:iCs/>
          <w:sz w:val="28"/>
          <w:szCs w:val="28"/>
          <w:lang w:val="kk-KZ"/>
        </w:rPr>
        <w:t xml:space="preserve">а </w:t>
      </w:r>
      <w:r w:rsidR="004C6A76" w:rsidRPr="00045662">
        <w:rPr>
          <w:rFonts w:ascii="Times New Roman" w:eastAsia="Times New Roman" w:hAnsi="Times New Roman" w:cs="Times New Roman"/>
          <w:bCs/>
          <w:sz w:val="28"/>
          <w:szCs w:val="28"/>
          <w:lang w:val="kk-KZ" w:eastAsia="ar-SA"/>
        </w:rPr>
        <w:t>сәйкес әзірленген</w:t>
      </w:r>
      <w:r w:rsidR="00731070" w:rsidRPr="009F123B">
        <w:rPr>
          <w:rFonts w:ascii="Times New Roman" w:hAnsi="Times New Roman" w:cs="Times New Roman"/>
          <w:color w:val="000000"/>
          <w:sz w:val="28"/>
          <w:szCs w:val="28"/>
          <w:lang w:val="kk-KZ"/>
        </w:rPr>
        <w:t>.</w:t>
      </w:r>
    </w:p>
    <w:p w14:paraId="4EB4BC33" w14:textId="7515C749" w:rsidR="00025FFB" w:rsidRPr="001752C4" w:rsidRDefault="00025FFB" w:rsidP="00564DA9">
      <w:pPr>
        <w:pStyle w:val="a7"/>
        <w:ind w:firstLine="709"/>
        <w:rPr>
          <w:rFonts w:ascii="Times New Roman" w:hAnsi="Times New Roman" w:cs="Times New Roman"/>
          <w:b/>
          <w:color w:val="000000"/>
          <w:sz w:val="28"/>
          <w:szCs w:val="28"/>
          <w:lang w:val="kk-KZ"/>
        </w:rPr>
      </w:pPr>
      <w:r w:rsidRPr="001752C4">
        <w:rPr>
          <w:rFonts w:ascii="Times New Roman" w:eastAsia="Calibri" w:hAnsi="Times New Roman" w:cs="Times New Roman"/>
          <w:b/>
          <w:sz w:val="28"/>
          <w:szCs w:val="28"/>
          <w:lang w:val="kk-KZ" w:eastAsia="en-US"/>
        </w:rPr>
        <w:t>3. </w:t>
      </w:r>
      <w:r w:rsidR="00CD5AF7" w:rsidRPr="001752C4">
        <w:rPr>
          <w:rFonts w:ascii="Times New Roman" w:hAnsi="Times New Roman" w:cs="Times New Roman"/>
          <w:b/>
          <w:color w:val="000000"/>
          <w:sz w:val="28"/>
          <w:szCs w:val="28"/>
          <w:lang w:val="kk-KZ"/>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қоса беріледі) түсіндірме жазбада).</w:t>
      </w:r>
    </w:p>
    <w:p w14:paraId="130DABFC" w14:textId="1B41F144" w:rsidR="00B62383" w:rsidRPr="001752C4" w:rsidRDefault="00B62383" w:rsidP="00564DA9">
      <w:pPr>
        <w:pStyle w:val="a7"/>
        <w:ind w:firstLine="709"/>
        <w:rPr>
          <w:rFonts w:ascii="Times New Roman" w:hAnsi="Times New Roman" w:cs="Times New Roman"/>
          <w:sz w:val="28"/>
          <w:szCs w:val="28"/>
          <w:lang w:val="kk-KZ"/>
        </w:rPr>
      </w:pPr>
      <w:r w:rsidRPr="001752C4">
        <w:rPr>
          <w:rFonts w:ascii="Times New Roman" w:hAnsi="Times New Roman" w:cs="Times New Roman"/>
          <w:sz w:val="28"/>
          <w:szCs w:val="28"/>
          <w:lang w:val="kk-KZ"/>
        </w:rPr>
        <w:t>Жобаны қабылдау республикалық бюджеттен қаржы қаражатын бөлуді талап ет</w:t>
      </w:r>
      <w:r w:rsidR="004C6A76">
        <w:rPr>
          <w:rFonts w:ascii="Times New Roman" w:hAnsi="Times New Roman" w:cs="Times New Roman"/>
          <w:sz w:val="28"/>
          <w:szCs w:val="28"/>
          <w:lang w:val="kk-KZ"/>
        </w:rPr>
        <w:t>пей</w:t>
      </w:r>
      <w:r w:rsidRPr="001752C4">
        <w:rPr>
          <w:rFonts w:ascii="Times New Roman" w:hAnsi="Times New Roman" w:cs="Times New Roman"/>
          <w:sz w:val="28"/>
          <w:szCs w:val="28"/>
          <w:lang w:val="kk-KZ"/>
        </w:rPr>
        <w:t>ді.</w:t>
      </w:r>
    </w:p>
    <w:p w14:paraId="7B3666D8" w14:textId="19CF5B97" w:rsidR="00025FFB" w:rsidRPr="001752C4" w:rsidRDefault="00025FFB" w:rsidP="00564DA9">
      <w:pPr>
        <w:pStyle w:val="a7"/>
        <w:ind w:firstLine="709"/>
        <w:rPr>
          <w:rFonts w:ascii="Times New Roman" w:hAnsi="Times New Roman" w:cs="Times New Roman"/>
          <w:b/>
          <w:color w:val="000000"/>
          <w:spacing w:val="1"/>
          <w:sz w:val="28"/>
          <w:szCs w:val="28"/>
          <w:shd w:val="clear" w:color="auto" w:fill="FFFFFF"/>
          <w:lang w:val="kk-KZ"/>
        </w:rPr>
      </w:pPr>
      <w:r w:rsidRPr="001752C4">
        <w:rPr>
          <w:rFonts w:ascii="Times New Roman" w:hAnsi="Times New Roman" w:cs="Times New Roman"/>
          <w:b/>
          <w:color w:val="000000"/>
          <w:spacing w:val="1"/>
          <w:sz w:val="28"/>
          <w:szCs w:val="28"/>
          <w:shd w:val="clear" w:color="auto" w:fill="FFFFFF"/>
          <w:lang w:val="kk-KZ"/>
        </w:rPr>
        <w:t>4. </w:t>
      </w:r>
      <w:r w:rsidR="00CD5AF7" w:rsidRPr="001752C4">
        <w:rPr>
          <w:rFonts w:ascii="Times New Roman" w:hAnsi="Times New Roman" w:cs="Times New Roman"/>
          <w:b/>
          <w:color w:val="000000"/>
          <w:sz w:val="28"/>
          <w:szCs w:val="28"/>
          <w:lang w:val="kk-KZ"/>
        </w:rPr>
        <w:t>Нормативтік құқықтық актінің жобасы қабылданған жағдайда болжанатын әлеуметтік-экономикалық, құқықтық және (немесе) өзге де салдарлар, сондай-ақ нормативтік құқықтық акт жобасының ережелерінің ұлттық қауіпсіздікті қамтамасыз етуге әсері.</w:t>
      </w:r>
    </w:p>
    <w:p w14:paraId="64A56027" w14:textId="36B4368F" w:rsidR="006F78B9" w:rsidRPr="001752C4" w:rsidRDefault="004C6A76" w:rsidP="00564DA9">
      <w:pPr>
        <w:widowControl w:val="0"/>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w:t>
      </w:r>
      <w:r w:rsidRPr="001752C4">
        <w:rPr>
          <w:rFonts w:ascii="Times New Roman" w:hAnsi="Times New Roman" w:cs="Times New Roman"/>
          <w:sz w:val="28"/>
          <w:szCs w:val="28"/>
          <w:lang w:val="kk-KZ"/>
        </w:rPr>
        <w:t>оба</w:t>
      </w:r>
      <w:r>
        <w:rPr>
          <w:rFonts w:ascii="Times New Roman" w:hAnsi="Times New Roman" w:cs="Times New Roman"/>
          <w:sz w:val="28"/>
          <w:szCs w:val="28"/>
          <w:lang w:val="kk-KZ"/>
        </w:rPr>
        <w:t>ны</w:t>
      </w:r>
      <w:r w:rsidRPr="001752C4">
        <w:rPr>
          <w:rFonts w:ascii="Times New Roman" w:hAnsi="Times New Roman" w:cs="Times New Roman"/>
          <w:sz w:val="28"/>
          <w:szCs w:val="28"/>
          <w:lang w:val="kk-KZ"/>
        </w:rPr>
        <w:t xml:space="preserve"> </w:t>
      </w:r>
      <w:r>
        <w:rPr>
          <w:rFonts w:ascii="Times New Roman" w:hAnsi="Times New Roman" w:cs="Times New Roman"/>
          <w:sz w:val="28"/>
          <w:szCs w:val="28"/>
          <w:lang w:val="kk-KZ"/>
        </w:rPr>
        <w:t>қ</w:t>
      </w:r>
      <w:r w:rsidR="00025FFB" w:rsidRPr="001752C4">
        <w:rPr>
          <w:rFonts w:ascii="Times New Roman" w:hAnsi="Times New Roman" w:cs="Times New Roman"/>
          <w:sz w:val="28"/>
          <w:szCs w:val="28"/>
          <w:lang w:val="kk-KZ"/>
        </w:rPr>
        <w:t xml:space="preserve">абылдау теріс әлеуметтік-экономикалық, құқықтық және (немесе) өзге де </w:t>
      </w:r>
      <w:r>
        <w:rPr>
          <w:rFonts w:ascii="Times New Roman" w:hAnsi="Times New Roman" w:cs="Times New Roman"/>
          <w:sz w:val="28"/>
          <w:szCs w:val="28"/>
          <w:lang w:val="kk-KZ"/>
        </w:rPr>
        <w:t xml:space="preserve">салдарларға </w:t>
      </w:r>
      <w:r w:rsidR="00025FFB" w:rsidRPr="001752C4">
        <w:rPr>
          <w:rFonts w:ascii="Times New Roman" w:hAnsi="Times New Roman" w:cs="Times New Roman"/>
          <w:sz w:val="28"/>
          <w:szCs w:val="28"/>
          <w:lang w:val="kk-KZ"/>
        </w:rPr>
        <w:t>әкеп соқ</w:t>
      </w:r>
      <w:r>
        <w:rPr>
          <w:rFonts w:ascii="Times New Roman" w:hAnsi="Times New Roman" w:cs="Times New Roman"/>
          <w:sz w:val="28"/>
          <w:szCs w:val="28"/>
          <w:lang w:val="kk-KZ"/>
        </w:rPr>
        <w:t>п</w:t>
      </w:r>
      <w:r w:rsidR="00025FFB" w:rsidRPr="001752C4">
        <w:rPr>
          <w:rFonts w:ascii="Times New Roman" w:hAnsi="Times New Roman" w:cs="Times New Roman"/>
          <w:sz w:val="28"/>
          <w:szCs w:val="28"/>
          <w:lang w:val="kk-KZ"/>
        </w:rPr>
        <w:t xml:space="preserve">айды, сондай-ақ </w:t>
      </w:r>
      <w:r w:rsidRPr="001752C4">
        <w:rPr>
          <w:rFonts w:ascii="Times New Roman" w:hAnsi="Times New Roman" w:cs="Times New Roman"/>
          <w:sz w:val="28"/>
          <w:szCs w:val="28"/>
          <w:lang w:val="kk-KZ"/>
        </w:rPr>
        <w:t xml:space="preserve">ұлттық қауіпсіздікті қамтамасыз етуге </w:t>
      </w:r>
      <w:r w:rsidR="00025FFB" w:rsidRPr="001752C4">
        <w:rPr>
          <w:rFonts w:ascii="Times New Roman" w:hAnsi="Times New Roman" w:cs="Times New Roman"/>
          <w:sz w:val="28"/>
          <w:szCs w:val="28"/>
          <w:lang w:val="kk-KZ"/>
        </w:rPr>
        <w:t>әсер</w:t>
      </w:r>
      <w:r>
        <w:rPr>
          <w:rFonts w:ascii="Times New Roman" w:hAnsi="Times New Roman" w:cs="Times New Roman"/>
          <w:sz w:val="28"/>
          <w:szCs w:val="28"/>
          <w:lang w:val="kk-KZ"/>
        </w:rPr>
        <w:t xml:space="preserve"> етпейді</w:t>
      </w:r>
      <w:r w:rsidR="00025FFB" w:rsidRPr="001752C4">
        <w:rPr>
          <w:rFonts w:ascii="Times New Roman" w:hAnsi="Times New Roman" w:cs="Times New Roman"/>
          <w:sz w:val="28"/>
          <w:szCs w:val="28"/>
          <w:lang w:val="kk-KZ"/>
        </w:rPr>
        <w:t>.</w:t>
      </w:r>
    </w:p>
    <w:p w14:paraId="436C918C" w14:textId="77777777" w:rsidR="00DD5D66" w:rsidRPr="001752C4" w:rsidRDefault="00DD5D66" w:rsidP="00564DA9">
      <w:pPr>
        <w:pStyle w:val="a7"/>
        <w:ind w:firstLine="709"/>
        <w:rPr>
          <w:rFonts w:ascii="Times New Roman" w:hAnsi="Times New Roman" w:cs="Times New Roman"/>
          <w:b/>
          <w:sz w:val="28"/>
          <w:szCs w:val="28"/>
          <w:lang w:val="kk-KZ"/>
        </w:rPr>
      </w:pPr>
      <w:r w:rsidRPr="001752C4">
        <w:rPr>
          <w:rFonts w:ascii="Times New Roman" w:hAnsi="Times New Roman" w:cs="Times New Roman"/>
          <w:b/>
          <w:sz w:val="28"/>
          <w:szCs w:val="28"/>
          <w:lang w:val="kk-KZ"/>
        </w:rPr>
        <w:t>5. Күтілетін нәтижелердің нақты мақсаттары мен мерзімдері.</w:t>
      </w:r>
    </w:p>
    <w:p w14:paraId="22EB3320" w14:textId="77777777" w:rsidR="00003BCA" w:rsidRDefault="00003BCA" w:rsidP="00003BCA">
      <w:pPr>
        <w:pStyle w:val="a7"/>
        <w:ind w:firstLine="709"/>
        <w:rPr>
          <w:rFonts w:ascii="Times New Roman" w:hAnsi="Times New Roman" w:cs="Times New Roman"/>
          <w:bCs/>
          <w:iCs/>
          <w:sz w:val="28"/>
          <w:szCs w:val="28"/>
          <w:lang w:val="kk-KZ"/>
        </w:rPr>
      </w:pPr>
      <w:r w:rsidRPr="00003BCA">
        <w:rPr>
          <w:rFonts w:ascii="Times New Roman" w:hAnsi="Times New Roman" w:cs="Times New Roman"/>
          <w:bCs/>
          <w:iCs/>
          <w:sz w:val="28"/>
          <w:szCs w:val="28"/>
          <w:lang w:val="kk-KZ"/>
        </w:rPr>
        <w:t>Жобаның мақсаты</w:t>
      </w:r>
      <w:r w:rsidRPr="007A1232">
        <w:rPr>
          <w:rFonts w:ascii="Times New Roman" w:hAnsi="Times New Roman" w:cs="Times New Roman"/>
          <w:b/>
          <w:iCs/>
          <w:sz w:val="28"/>
          <w:szCs w:val="28"/>
          <w:lang w:val="kk-KZ"/>
        </w:rPr>
        <w:t xml:space="preserve"> </w:t>
      </w:r>
      <w:r w:rsidRPr="007A1232">
        <w:rPr>
          <w:rFonts w:ascii="Times New Roman" w:hAnsi="Times New Roman" w:cs="Times New Roman"/>
          <w:bCs/>
          <w:iCs/>
          <w:sz w:val="28"/>
          <w:szCs w:val="28"/>
          <w:lang w:val="kk-KZ"/>
        </w:rPr>
        <w:t xml:space="preserve">– </w:t>
      </w:r>
      <w:r w:rsidRPr="004A7F4A">
        <w:rPr>
          <w:rFonts w:ascii="Times New Roman" w:hAnsi="Times New Roman" w:cs="Times New Roman"/>
          <w:bCs/>
          <w:iCs/>
          <w:sz w:val="28"/>
          <w:szCs w:val="28"/>
          <w:lang w:val="kk-KZ"/>
        </w:rPr>
        <w:t xml:space="preserve">білім беру саласында қызметін жүзеге асыратын ұйымдардың Қазақстан Республикасының аумағында жеке тұлғаның білімге </w:t>
      </w:r>
      <w:r>
        <w:rPr>
          <w:rFonts w:ascii="Times New Roman" w:hAnsi="Times New Roman" w:cs="Times New Roman"/>
          <w:bCs/>
          <w:iCs/>
          <w:sz w:val="28"/>
          <w:szCs w:val="28"/>
          <w:lang w:val="kk-KZ"/>
        </w:rPr>
        <w:t>жұмсаған</w:t>
      </w:r>
      <w:r w:rsidRPr="004A7F4A">
        <w:rPr>
          <w:rFonts w:ascii="Times New Roman" w:hAnsi="Times New Roman" w:cs="Times New Roman"/>
          <w:bCs/>
          <w:iCs/>
          <w:sz w:val="28"/>
          <w:szCs w:val="28"/>
          <w:lang w:val="kk-KZ"/>
        </w:rPr>
        <w:t xml:space="preserve"> шығыстары</w:t>
      </w:r>
      <w:r>
        <w:rPr>
          <w:rFonts w:ascii="Times New Roman" w:hAnsi="Times New Roman" w:cs="Times New Roman"/>
          <w:bCs/>
          <w:iCs/>
          <w:sz w:val="28"/>
          <w:szCs w:val="28"/>
          <w:lang w:val="kk-KZ"/>
        </w:rPr>
        <w:t>н</w:t>
      </w:r>
      <w:r w:rsidRPr="004A7F4A">
        <w:rPr>
          <w:rFonts w:ascii="Times New Roman" w:hAnsi="Times New Roman" w:cs="Times New Roman"/>
          <w:bCs/>
          <w:iCs/>
          <w:sz w:val="28"/>
          <w:szCs w:val="28"/>
          <w:lang w:val="kk-KZ"/>
        </w:rPr>
        <w:t xml:space="preserve"> растау жөніндегі мәліметтерді мемлекеттік кірістер органдарына ұсыну тәртібі мен мерзімдерін, сондай-ақ денсаулық сақтау саласында қызметін жүзеге асыратын ұйымдардың Қазақстан Республикасының аумағында жеке тұлғаның</w:t>
      </w:r>
      <w:r>
        <w:rPr>
          <w:rFonts w:ascii="Times New Roman" w:hAnsi="Times New Roman" w:cs="Times New Roman"/>
          <w:bCs/>
          <w:iCs/>
          <w:sz w:val="28"/>
          <w:szCs w:val="28"/>
          <w:lang w:val="kk-KZ"/>
        </w:rPr>
        <w:t xml:space="preserve"> </w:t>
      </w:r>
      <w:r w:rsidRPr="004A7F4A">
        <w:rPr>
          <w:rFonts w:ascii="Times New Roman" w:hAnsi="Times New Roman" w:cs="Times New Roman"/>
          <w:bCs/>
          <w:iCs/>
          <w:sz w:val="28"/>
          <w:szCs w:val="28"/>
          <w:lang w:val="kk-KZ"/>
        </w:rPr>
        <w:t xml:space="preserve">медицинаға жұмсаған шығыстарын растау туралы  </w:t>
      </w:r>
      <w:r w:rsidRPr="004A7F4A">
        <w:rPr>
          <w:rFonts w:ascii="Times New Roman" w:hAnsi="Times New Roman" w:cs="Times New Roman"/>
          <w:bCs/>
          <w:iCs/>
          <w:sz w:val="28"/>
          <w:szCs w:val="28"/>
          <w:lang w:val="kk-KZ"/>
        </w:rPr>
        <w:lastRenderedPageBreak/>
        <w:t xml:space="preserve">мәліметтерді мемлекеттік кірістер органдарына ұсыну тәртібі мен мерзімдерін регламенттеу болып табылады. </w:t>
      </w:r>
    </w:p>
    <w:p w14:paraId="341525CC" w14:textId="77777777" w:rsidR="00003BCA" w:rsidRDefault="00003BCA" w:rsidP="00003BCA">
      <w:pPr>
        <w:pStyle w:val="a7"/>
        <w:ind w:firstLine="709"/>
        <w:rPr>
          <w:rFonts w:ascii="Times New Roman" w:hAnsi="Times New Roman" w:cs="Times New Roman"/>
          <w:bCs/>
          <w:iCs/>
          <w:sz w:val="28"/>
          <w:szCs w:val="28"/>
          <w:lang w:val="kk-KZ"/>
        </w:rPr>
      </w:pPr>
      <w:r w:rsidRPr="004A7F4A">
        <w:rPr>
          <w:rFonts w:ascii="Times New Roman" w:hAnsi="Times New Roman" w:cs="Times New Roman"/>
          <w:bCs/>
          <w:iCs/>
          <w:sz w:val="28"/>
          <w:szCs w:val="28"/>
          <w:lang w:val="kk-KZ"/>
        </w:rPr>
        <w:t>Бұл жеке тұлғаның 2025 жылға арналған кірістер мен мүлік туралы декларациясында немесе 2025 жылға арналған кірістер мен мүлік туралы қосымша декларациясында жеке табыс салығы бойынша асып кету туындаған жағдайда, салық органы жүргізетін салыстырып тексеруден кейін мұндай асып кету сомасын есепке жатқызуға және (немесе) қайтаруға құқығының болуымен байланысты.</w:t>
      </w:r>
    </w:p>
    <w:p w14:paraId="2A57CE6A" w14:textId="77777777" w:rsidR="00003BCA" w:rsidRPr="007A1232" w:rsidRDefault="00003BCA" w:rsidP="00003BCA">
      <w:pPr>
        <w:pStyle w:val="a7"/>
        <w:ind w:firstLine="709"/>
        <w:rPr>
          <w:rFonts w:ascii="Times New Roman" w:hAnsi="Times New Roman" w:cs="Times New Roman"/>
          <w:bCs/>
          <w:iCs/>
          <w:sz w:val="28"/>
          <w:szCs w:val="28"/>
          <w:lang w:val="kk-KZ"/>
        </w:rPr>
      </w:pPr>
      <w:r w:rsidRPr="00003BCA">
        <w:rPr>
          <w:rFonts w:ascii="Times New Roman" w:hAnsi="Times New Roman" w:cs="Times New Roman"/>
          <w:bCs/>
          <w:iCs/>
          <w:sz w:val="28"/>
          <w:szCs w:val="28"/>
          <w:lang w:val="kk-KZ"/>
        </w:rPr>
        <w:t>Жобадан күтілетін нәтиже</w:t>
      </w:r>
      <w:r>
        <w:rPr>
          <w:rFonts w:ascii="Times New Roman" w:hAnsi="Times New Roman" w:cs="Times New Roman"/>
          <w:bCs/>
          <w:iCs/>
          <w:sz w:val="28"/>
          <w:szCs w:val="28"/>
          <w:lang w:val="kk-KZ"/>
        </w:rPr>
        <w:t xml:space="preserve"> </w:t>
      </w:r>
      <w:r w:rsidRPr="004A7F4A">
        <w:rPr>
          <w:rFonts w:ascii="Times New Roman" w:hAnsi="Times New Roman" w:cs="Times New Roman"/>
          <w:bCs/>
          <w:iCs/>
          <w:sz w:val="28"/>
          <w:szCs w:val="28"/>
          <w:lang w:val="kk-KZ"/>
        </w:rPr>
        <w:t>– салықтық тәуекелдерді уақтылы анықтау және жеке тұлғаның кірістер мен</w:t>
      </w:r>
      <w:r>
        <w:rPr>
          <w:rFonts w:ascii="Times New Roman" w:hAnsi="Times New Roman" w:cs="Times New Roman"/>
          <w:bCs/>
          <w:iCs/>
          <w:sz w:val="28"/>
          <w:szCs w:val="28"/>
          <w:lang w:val="kk-KZ"/>
        </w:rPr>
        <w:t xml:space="preserve"> мүлік</w:t>
      </w:r>
      <w:r w:rsidRPr="004A7F4A">
        <w:rPr>
          <w:rFonts w:ascii="Times New Roman" w:hAnsi="Times New Roman" w:cs="Times New Roman"/>
          <w:bCs/>
          <w:iCs/>
          <w:sz w:val="28"/>
          <w:szCs w:val="28"/>
          <w:lang w:val="kk-KZ"/>
        </w:rPr>
        <w:t xml:space="preserve">  туралы декларациясында мәлімделген жеке табыс салығы бойынша асып кету сомасын негізсіз қайтаруды және (немесе) есепке жатқызуды болдырмау</w:t>
      </w:r>
      <w:r>
        <w:rPr>
          <w:rFonts w:ascii="Times New Roman" w:hAnsi="Times New Roman" w:cs="Times New Roman"/>
          <w:bCs/>
          <w:iCs/>
          <w:sz w:val="28"/>
          <w:szCs w:val="28"/>
          <w:lang w:val="kk-KZ"/>
        </w:rPr>
        <w:t xml:space="preserve"> болып табылады</w:t>
      </w:r>
      <w:r w:rsidRPr="004A7F4A">
        <w:rPr>
          <w:rFonts w:ascii="Times New Roman" w:hAnsi="Times New Roman" w:cs="Times New Roman"/>
          <w:bCs/>
          <w:iCs/>
          <w:sz w:val="28"/>
          <w:szCs w:val="28"/>
          <w:lang w:val="kk-KZ"/>
        </w:rPr>
        <w:t>.</w:t>
      </w:r>
    </w:p>
    <w:p w14:paraId="416B4AC1" w14:textId="77777777" w:rsidR="00DD5D66" w:rsidRPr="001752C4" w:rsidRDefault="00DD5D66" w:rsidP="00564DA9">
      <w:pPr>
        <w:pStyle w:val="a7"/>
        <w:ind w:firstLine="709"/>
        <w:rPr>
          <w:rFonts w:ascii="Times New Roman" w:hAnsi="Times New Roman" w:cs="Times New Roman"/>
          <w:b/>
          <w:sz w:val="28"/>
          <w:szCs w:val="28"/>
          <w:lang w:val="kk-KZ"/>
        </w:rPr>
      </w:pPr>
      <w:r w:rsidRPr="001752C4">
        <w:rPr>
          <w:rFonts w:ascii="Times New Roman" w:hAnsi="Times New Roman" w:cs="Times New Roman"/>
          <w:b/>
          <w:sz w:val="28"/>
          <w:szCs w:val="28"/>
          <w:lang w:val="kk-KZ"/>
        </w:rPr>
        <w:t>6. Қабылданған жағдайда заңнаманы енгізілетін нормативтік құқықтық актінің жобасына сәйкестендіру қажеттілігі (басқа құқықтық актілерді қабылдау немесе қолданыстағы актілерге өзгерістер және/немесе толықтырулар енгізу қажет пе, жоқ па, соны көрсетіңіз) немесе мұндай қажеттіліктің болмауы.</w:t>
      </w:r>
    </w:p>
    <w:p w14:paraId="4C1F9512" w14:textId="77777777" w:rsidR="00DD5D66" w:rsidRPr="001752C4" w:rsidRDefault="00DD5D66" w:rsidP="00564DA9">
      <w:pPr>
        <w:pStyle w:val="a7"/>
        <w:ind w:firstLine="709"/>
        <w:rPr>
          <w:rFonts w:ascii="Times New Roman" w:hAnsi="Times New Roman" w:cs="Times New Roman"/>
          <w:bCs/>
          <w:sz w:val="28"/>
          <w:szCs w:val="28"/>
          <w:lang w:val="kk-KZ"/>
        </w:rPr>
      </w:pPr>
      <w:r w:rsidRPr="001752C4">
        <w:rPr>
          <w:rFonts w:ascii="Times New Roman" w:hAnsi="Times New Roman" w:cs="Times New Roman"/>
          <w:bCs/>
          <w:sz w:val="28"/>
          <w:szCs w:val="28"/>
          <w:lang w:val="kk-KZ"/>
        </w:rPr>
        <w:t>Талап етілмейді.</w:t>
      </w:r>
    </w:p>
    <w:p w14:paraId="72A6ADE6" w14:textId="77777777" w:rsidR="00DD5D66" w:rsidRPr="001752C4" w:rsidRDefault="00DD5D66" w:rsidP="00564DA9">
      <w:pPr>
        <w:pStyle w:val="a7"/>
        <w:ind w:firstLine="709"/>
        <w:rPr>
          <w:rFonts w:ascii="Times New Roman" w:hAnsi="Times New Roman" w:cs="Times New Roman"/>
          <w:b/>
          <w:sz w:val="28"/>
          <w:szCs w:val="28"/>
          <w:lang w:val="kk-KZ"/>
        </w:rPr>
      </w:pPr>
      <w:r w:rsidRPr="001752C4">
        <w:rPr>
          <w:rFonts w:ascii="Times New Roman" w:hAnsi="Times New Roman" w:cs="Times New Roman"/>
          <w:b/>
          <w:sz w:val="28"/>
          <w:szCs w:val="28"/>
          <w:lang w:val="kk-KZ"/>
        </w:rPr>
        <w:t>7.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F6A5300" w14:textId="03B140DB" w:rsidR="00DD5D66" w:rsidRPr="00240AE0" w:rsidRDefault="00DD5D66" w:rsidP="00564DA9">
      <w:pPr>
        <w:pStyle w:val="a7"/>
        <w:ind w:firstLine="709"/>
        <w:rPr>
          <w:rFonts w:ascii="Times New Roman" w:hAnsi="Times New Roman" w:cs="Times New Roman"/>
          <w:bCs/>
          <w:sz w:val="28"/>
          <w:szCs w:val="28"/>
          <w:lang w:val="kk-KZ"/>
        </w:rPr>
      </w:pPr>
      <w:r w:rsidRPr="001752C4">
        <w:rPr>
          <w:rFonts w:ascii="Times New Roman" w:hAnsi="Times New Roman" w:cs="Times New Roman"/>
          <w:bCs/>
          <w:sz w:val="28"/>
          <w:szCs w:val="28"/>
          <w:lang w:val="kk-KZ"/>
        </w:rPr>
        <w:t>C</w:t>
      </w:r>
      <w:r w:rsidR="004C6A76">
        <w:rPr>
          <w:rFonts w:ascii="Times New Roman" w:hAnsi="Times New Roman" w:cs="Times New Roman"/>
          <w:bCs/>
          <w:sz w:val="28"/>
          <w:szCs w:val="28"/>
          <w:lang w:val="kk-KZ"/>
        </w:rPr>
        <w:t>әйкес келеді</w:t>
      </w:r>
      <w:r w:rsidRPr="001752C4">
        <w:rPr>
          <w:rFonts w:ascii="Times New Roman" w:hAnsi="Times New Roman" w:cs="Times New Roman"/>
          <w:bCs/>
          <w:sz w:val="28"/>
          <w:szCs w:val="28"/>
          <w:lang w:val="kk-KZ"/>
        </w:rPr>
        <w:t>.</w:t>
      </w:r>
    </w:p>
    <w:p w14:paraId="2CFF3058" w14:textId="77777777" w:rsidR="00DD5D66" w:rsidRPr="001752C4" w:rsidRDefault="00DD5D66" w:rsidP="00564DA9">
      <w:pPr>
        <w:pStyle w:val="a7"/>
        <w:ind w:firstLine="709"/>
        <w:rPr>
          <w:rFonts w:ascii="Times New Roman" w:hAnsi="Times New Roman" w:cs="Times New Roman"/>
          <w:b/>
          <w:sz w:val="28"/>
          <w:szCs w:val="28"/>
          <w:lang w:val="kk-KZ"/>
        </w:rPr>
      </w:pPr>
      <w:r w:rsidRPr="001752C4">
        <w:rPr>
          <w:rFonts w:ascii="Times New Roman" w:hAnsi="Times New Roman" w:cs="Times New Roman"/>
          <w:b/>
          <w:sz w:val="28"/>
          <w:szCs w:val="28"/>
          <w:lang w:val="kk-KZ"/>
        </w:rPr>
        <w:t>8. Нормативтік құқықтық актінің жобасын қолданысқа енгізуге байланысты жеке кәсіпкерлік субъектілері шығындарының азаюын және (немесе) ұлғаюын растайтын есептеулердің нәтижелері.</w:t>
      </w:r>
    </w:p>
    <w:p w14:paraId="54EE77DC" w14:textId="77777777" w:rsidR="00DD5D66" w:rsidRPr="001752C4" w:rsidRDefault="00DD5D66" w:rsidP="00564DA9">
      <w:pPr>
        <w:pStyle w:val="a7"/>
        <w:ind w:firstLine="709"/>
        <w:rPr>
          <w:rFonts w:ascii="Times New Roman" w:hAnsi="Times New Roman" w:cs="Times New Roman"/>
          <w:bCs/>
          <w:sz w:val="28"/>
          <w:szCs w:val="28"/>
          <w:lang w:val="kk-KZ"/>
        </w:rPr>
      </w:pPr>
      <w:r w:rsidRPr="001752C4">
        <w:rPr>
          <w:rFonts w:ascii="Times New Roman" w:hAnsi="Times New Roman" w:cs="Times New Roman"/>
          <w:bCs/>
          <w:sz w:val="28"/>
          <w:szCs w:val="28"/>
          <w:lang w:val="kk-KZ"/>
        </w:rPr>
        <w:t>Жобаны қабылдау жеке кәсіпкерлік субъектілерінің шығындарын азайтуға және (немесе) ұлғайтуға әкеп соқпайды.</w:t>
      </w:r>
    </w:p>
    <w:p w14:paraId="5B790F3B" w14:textId="77777777" w:rsidR="00DD5D66" w:rsidRPr="001752C4" w:rsidRDefault="00DD5D66" w:rsidP="00564DA9">
      <w:pPr>
        <w:pStyle w:val="a7"/>
        <w:ind w:firstLine="709"/>
        <w:rPr>
          <w:rFonts w:ascii="Times New Roman" w:hAnsi="Times New Roman" w:cs="Times New Roman"/>
          <w:b/>
          <w:sz w:val="28"/>
          <w:szCs w:val="28"/>
          <w:lang w:val="kk-KZ"/>
        </w:rPr>
      </w:pPr>
    </w:p>
    <w:p w14:paraId="4E4A423E" w14:textId="77777777" w:rsidR="00DD5D66" w:rsidRPr="001752C4" w:rsidRDefault="00DD5D66" w:rsidP="009F123B">
      <w:pPr>
        <w:pStyle w:val="a7"/>
        <w:ind w:firstLine="709"/>
        <w:rPr>
          <w:rFonts w:ascii="Times New Roman" w:hAnsi="Times New Roman" w:cs="Times New Roman"/>
          <w:b/>
          <w:sz w:val="28"/>
          <w:szCs w:val="28"/>
          <w:lang w:val="kk-KZ"/>
        </w:rPr>
      </w:pPr>
    </w:p>
    <w:p w14:paraId="386CA458" w14:textId="63A7670D" w:rsidR="004C6A76" w:rsidRDefault="004C6A76" w:rsidP="009F123B">
      <w:pPr>
        <w:pStyle w:val="a7"/>
        <w:ind w:firstLine="709"/>
        <w:rPr>
          <w:rFonts w:ascii="Times New Roman" w:hAnsi="Times New Roman" w:cs="Times New Roman"/>
          <w:b/>
          <w:sz w:val="28"/>
          <w:szCs w:val="28"/>
          <w:lang w:val="kk-KZ"/>
        </w:rPr>
      </w:pPr>
      <w:r w:rsidRPr="00240AE0">
        <w:rPr>
          <w:rFonts w:ascii="Times New Roman" w:hAnsi="Times New Roman" w:cs="Times New Roman"/>
          <w:b/>
          <w:sz w:val="28"/>
          <w:szCs w:val="28"/>
        </w:rPr>
        <w:t xml:space="preserve">Қазақстан Республикасының </w:t>
      </w:r>
    </w:p>
    <w:p w14:paraId="47122A1A" w14:textId="2F43C0C7" w:rsidR="00DD5D66" w:rsidRPr="00240AE0" w:rsidRDefault="00DD5D66" w:rsidP="009F123B">
      <w:pPr>
        <w:pStyle w:val="a7"/>
        <w:ind w:firstLine="709"/>
        <w:rPr>
          <w:rFonts w:ascii="Times New Roman" w:hAnsi="Times New Roman" w:cs="Times New Roman"/>
          <w:b/>
          <w:sz w:val="28"/>
          <w:szCs w:val="28"/>
          <w:lang w:val="kk-KZ"/>
        </w:rPr>
      </w:pPr>
      <w:r w:rsidRPr="00240AE0">
        <w:rPr>
          <w:rFonts w:ascii="Times New Roman" w:hAnsi="Times New Roman" w:cs="Times New Roman"/>
          <w:b/>
          <w:sz w:val="28"/>
          <w:szCs w:val="28"/>
        </w:rPr>
        <w:t xml:space="preserve">Қаржы министрі                                        </w:t>
      </w:r>
      <w:r w:rsidR="00240AE0">
        <w:rPr>
          <w:rFonts w:ascii="Times New Roman" w:hAnsi="Times New Roman" w:cs="Times New Roman"/>
          <w:b/>
          <w:sz w:val="28"/>
          <w:szCs w:val="28"/>
        </w:rPr>
        <w:t xml:space="preserve">                 </w:t>
      </w:r>
      <w:r w:rsidRPr="00240AE0">
        <w:rPr>
          <w:rFonts w:ascii="Times New Roman" w:hAnsi="Times New Roman" w:cs="Times New Roman"/>
          <w:b/>
          <w:sz w:val="28"/>
          <w:szCs w:val="28"/>
        </w:rPr>
        <w:t xml:space="preserve"> М. Такиев</w:t>
      </w:r>
    </w:p>
    <w:p w14:paraId="466AA533" w14:textId="45AAC5A1" w:rsidR="00A841C1" w:rsidRDefault="00A841C1" w:rsidP="009F123B">
      <w:pPr>
        <w:widowControl w:val="0"/>
        <w:spacing w:after="0" w:line="240" w:lineRule="auto"/>
        <w:ind w:firstLine="709"/>
        <w:jc w:val="both"/>
        <w:rPr>
          <w:rFonts w:ascii="Times New Roman" w:hAnsi="Times New Roman" w:cs="Times New Roman"/>
          <w:sz w:val="28"/>
          <w:szCs w:val="28"/>
          <w:lang w:val="kk-KZ"/>
        </w:rPr>
      </w:pPr>
    </w:p>
    <w:p w14:paraId="55963D71" w14:textId="77777777" w:rsidR="00AF4542" w:rsidRDefault="00AF4542" w:rsidP="00240AE0">
      <w:pPr>
        <w:widowControl w:val="0"/>
        <w:spacing w:after="0" w:line="240" w:lineRule="auto"/>
        <w:ind w:firstLine="567"/>
        <w:jc w:val="both"/>
        <w:rPr>
          <w:rFonts w:ascii="Times New Roman" w:hAnsi="Times New Roman" w:cs="Times New Roman"/>
          <w:sz w:val="28"/>
          <w:szCs w:val="28"/>
          <w:lang w:val="kk-KZ"/>
        </w:rPr>
      </w:pPr>
    </w:p>
    <w:p w14:paraId="05921CC2" w14:textId="77777777" w:rsidR="00AF4542" w:rsidRDefault="00AF4542" w:rsidP="00240AE0">
      <w:pPr>
        <w:widowControl w:val="0"/>
        <w:spacing w:after="0" w:line="240" w:lineRule="auto"/>
        <w:ind w:firstLine="567"/>
        <w:jc w:val="both"/>
        <w:rPr>
          <w:rFonts w:ascii="Times New Roman" w:hAnsi="Times New Roman" w:cs="Times New Roman"/>
          <w:sz w:val="28"/>
          <w:szCs w:val="28"/>
          <w:lang w:val="kk-KZ"/>
        </w:rPr>
      </w:pPr>
    </w:p>
    <w:p w14:paraId="4DF77B36" w14:textId="77777777" w:rsidR="00AF4542" w:rsidRDefault="00AF4542" w:rsidP="00240AE0">
      <w:pPr>
        <w:widowControl w:val="0"/>
        <w:spacing w:after="0" w:line="240" w:lineRule="auto"/>
        <w:ind w:firstLine="567"/>
        <w:jc w:val="both"/>
        <w:rPr>
          <w:rFonts w:ascii="Times New Roman" w:hAnsi="Times New Roman" w:cs="Times New Roman"/>
          <w:sz w:val="28"/>
          <w:szCs w:val="28"/>
          <w:lang w:val="kk-KZ"/>
        </w:rPr>
      </w:pPr>
    </w:p>
    <w:p w14:paraId="3EE0C2B6" w14:textId="77777777" w:rsidR="00AF4542" w:rsidRDefault="00AF4542" w:rsidP="00240AE0">
      <w:pPr>
        <w:widowControl w:val="0"/>
        <w:spacing w:after="0" w:line="240" w:lineRule="auto"/>
        <w:ind w:firstLine="567"/>
        <w:jc w:val="both"/>
        <w:rPr>
          <w:rFonts w:ascii="Times New Roman" w:hAnsi="Times New Roman" w:cs="Times New Roman"/>
          <w:sz w:val="28"/>
          <w:szCs w:val="28"/>
          <w:lang w:val="kk-KZ"/>
        </w:rPr>
      </w:pPr>
    </w:p>
    <w:p w14:paraId="79841880" w14:textId="77777777" w:rsidR="00AF4542" w:rsidRDefault="00AF4542" w:rsidP="00240AE0">
      <w:pPr>
        <w:widowControl w:val="0"/>
        <w:spacing w:after="0" w:line="240" w:lineRule="auto"/>
        <w:ind w:firstLine="567"/>
        <w:jc w:val="both"/>
        <w:rPr>
          <w:rFonts w:ascii="Times New Roman" w:hAnsi="Times New Roman" w:cs="Times New Roman"/>
          <w:sz w:val="28"/>
          <w:szCs w:val="28"/>
          <w:lang w:val="kk-KZ"/>
        </w:rPr>
      </w:pPr>
    </w:p>
    <w:p w14:paraId="11552D93" w14:textId="77777777" w:rsidR="00AF4542" w:rsidRDefault="00AF4542" w:rsidP="00240AE0">
      <w:pPr>
        <w:widowControl w:val="0"/>
        <w:spacing w:after="0" w:line="240" w:lineRule="auto"/>
        <w:ind w:firstLine="567"/>
        <w:jc w:val="both"/>
        <w:rPr>
          <w:rFonts w:ascii="Times New Roman" w:hAnsi="Times New Roman" w:cs="Times New Roman"/>
          <w:sz w:val="28"/>
          <w:szCs w:val="28"/>
          <w:lang w:val="kk-KZ"/>
        </w:rPr>
      </w:pPr>
    </w:p>
    <w:p w14:paraId="305346F8" w14:textId="77777777" w:rsidR="00AF4542" w:rsidRDefault="00AF4542" w:rsidP="00240AE0">
      <w:pPr>
        <w:widowControl w:val="0"/>
        <w:spacing w:after="0" w:line="240" w:lineRule="auto"/>
        <w:ind w:firstLine="567"/>
        <w:jc w:val="both"/>
        <w:rPr>
          <w:rFonts w:ascii="Times New Roman" w:hAnsi="Times New Roman" w:cs="Times New Roman"/>
          <w:sz w:val="28"/>
          <w:szCs w:val="28"/>
          <w:lang w:val="kk-KZ"/>
        </w:rPr>
      </w:pPr>
    </w:p>
    <w:p w14:paraId="6C63C607" w14:textId="77777777" w:rsidR="00AF4542" w:rsidRPr="00003BCA" w:rsidRDefault="00AF4542" w:rsidP="008B0C1F">
      <w:pPr>
        <w:widowControl w:val="0"/>
        <w:spacing w:after="0" w:line="240" w:lineRule="auto"/>
        <w:jc w:val="both"/>
        <w:rPr>
          <w:rFonts w:ascii="Times New Roman" w:hAnsi="Times New Roman" w:cs="Times New Roman"/>
          <w:sz w:val="28"/>
          <w:szCs w:val="28"/>
        </w:rPr>
      </w:pPr>
    </w:p>
    <w:sectPr w:rsidR="00AF4542" w:rsidRPr="00003BCA" w:rsidSect="00FE6023">
      <w:headerReference w:type="default" r:id="rId6"/>
      <w:pgSz w:w="11906" w:h="16838"/>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18.02.2026 17:17 Кусаинова Дина Кабдылманаповна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BB550" w14:textId="77777777" w:rsidR="00156226" w:rsidRDefault="00156226">
      <w:pPr>
        <w:spacing w:after="0" w:line="240" w:lineRule="auto"/>
      </w:pPr>
      <w:r>
        <w:separator/>
      </w:r>
    </w:p>
  </w:endnote>
  <w:endnote w:type="continuationSeparator" w:id="0">
    <w:p w14:paraId="31E39516" w14:textId="77777777" w:rsidR="00156226" w:rsidRDefault="00156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20.02.2026 11:45.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20.02.2026 11:45.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3488D" w14:textId="77777777" w:rsidR="00156226" w:rsidRDefault="00156226">
      <w:pPr>
        <w:spacing w:after="0" w:line="240" w:lineRule="auto"/>
      </w:pPr>
      <w:r>
        <w:separator/>
      </w:r>
    </w:p>
  </w:footnote>
  <w:footnote w:type="continuationSeparator" w:id="0">
    <w:p w14:paraId="2491B97F" w14:textId="77777777" w:rsidR="00156226" w:rsidRDefault="001562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375495"/>
      <w:docPartObj>
        <w:docPartGallery w:val="Page Numbers (Top of Page)"/>
        <w:docPartUnique/>
      </w:docPartObj>
    </w:sdtPr>
    <w:sdtEndPr>
      <w:rPr>
        <w:rFonts w:ascii="Times New Roman" w:hAnsi="Times New Roman" w:cs="Times New Roman"/>
        <w:sz w:val="28"/>
        <w:szCs w:val="24"/>
      </w:rPr>
    </w:sdtEndPr>
    <w:sdtContent>
      <w:p w14:paraId="778A32B8" w14:textId="47548B20" w:rsidR="003A58DA" w:rsidRPr="00534FE8" w:rsidRDefault="005E283A">
        <w:pPr>
          <w:pStyle w:val="a5"/>
          <w:jc w:val="center"/>
          <w:rPr>
            <w:rFonts w:ascii="Times New Roman" w:hAnsi="Times New Roman" w:cs="Times New Roman"/>
            <w:sz w:val="28"/>
            <w:szCs w:val="24"/>
          </w:rPr>
        </w:pPr>
        <w:r w:rsidRPr="00534FE8">
          <w:rPr>
            <w:rFonts w:ascii="Times New Roman" w:hAnsi="Times New Roman" w:cs="Times New Roman"/>
            <w:sz w:val="28"/>
            <w:szCs w:val="24"/>
          </w:rPr>
          <w:fldChar w:fldCharType="begin"/>
        </w:r>
        <w:r w:rsidR="002D2BA4" w:rsidRPr="00534FE8">
          <w:rPr>
            <w:rFonts w:ascii="Times New Roman" w:hAnsi="Times New Roman" w:cs="Times New Roman"/>
            <w:sz w:val="28"/>
            <w:szCs w:val="24"/>
          </w:rPr>
          <w:instrText>PAGE   \* MERGEFORMAT</w:instrText>
        </w:r>
        <w:r w:rsidRPr="00534FE8">
          <w:rPr>
            <w:rFonts w:ascii="Times New Roman" w:hAnsi="Times New Roman" w:cs="Times New Roman"/>
            <w:sz w:val="28"/>
            <w:szCs w:val="24"/>
          </w:rPr>
          <w:fldChar w:fldCharType="separate"/>
        </w:r>
        <w:r w:rsidR="009220FE">
          <w:rPr>
            <w:rFonts w:ascii="Times New Roman" w:hAnsi="Times New Roman" w:cs="Times New Roman"/>
            <w:noProof/>
            <w:sz w:val="28"/>
            <w:szCs w:val="24"/>
          </w:rPr>
          <w:t>3</w:t>
        </w:r>
        <w:r w:rsidRPr="00534FE8">
          <w:rPr>
            <w:rFonts w:ascii="Times New Roman" w:hAnsi="Times New Roman" w:cs="Times New Roman"/>
            <w:sz w:val="28"/>
            <w:szCs w:val="24"/>
          </w:rPr>
          <w:fldChar w:fldCharType="end"/>
        </w:r>
      </w:p>
    </w:sdtContent>
  </w:sdt>
  <w:p w14:paraId="0BC8B5DB" w14:textId="77777777" w:rsidR="003A58DA" w:rsidRDefault="003A58DA">
    <w:pPr>
      <w:pStyle w:val="a5"/>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28D"/>
    <w:rsid w:val="0000027B"/>
    <w:rsid w:val="00000C10"/>
    <w:rsid w:val="00003BCA"/>
    <w:rsid w:val="0001329F"/>
    <w:rsid w:val="000179E3"/>
    <w:rsid w:val="00017DBD"/>
    <w:rsid w:val="000255CD"/>
    <w:rsid w:val="00025FFB"/>
    <w:rsid w:val="00045662"/>
    <w:rsid w:val="00046BBF"/>
    <w:rsid w:val="00065AEC"/>
    <w:rsid w:val="00067304"/>
    <w:rsid w:val="00080CD7"/>
    <w:rsid w:val="00087A24"/>
    <w:rsid w:val="000959C0"/>
    <w:rsid w:val="000A16A7"/>
    <w:rsid w:val="000A7CED"/>
    <w:rsid w:val="000B0FBD"/>
    <w:rsid w:val="000B2C83"/>
    <w:rsid w:val="000D0546"/>
    <w:rsid w:val="00110238"/>
    <w:rsid w:val="001130A9"/>
    <w:rsid w:val="00136DF7"/>
    <w:rsid w:val="00147352"/>
    <w:rsid w:val="001505C4"/>
    <w:rsid w:val="001518AA"/>
    <w:rsid w:val="00155769"/>
    <w:rsid w:val="00156226"/>
    <w:rsid w:val="00157B82"/>
    <w:rsid w:val="001663AB"/>
    <w:rsid w:val="001738CA"/>
    <w:rsid w:val="001752C4"/>
    <w:rsid w:val="001949DA"/>
    <w:rsid w:val="0019628D"/>
    <w:rsid w:val="001B6771"/>
    <w:rsid w:val="002246E1"/>
    <w:rsid w:val="002253CF"/>
    <w:rsid w:val="00225F9A"/>
    <w:rsid w:val="0023292A"/>
    <w:rsid w:val="00240AE0"/>
    <w:rsid w:val="00250481"/>
    <w:rsid w:val="00251F2E"/>
    <w:rsid w:val="00253A63"/>
    <w:rsid w:val="00270840"/>
    <w:rsid w:val="00284312"/>
    <w:rsid w:val="00284D53"/>
    <w:rsid w:val="002903ED"/>
    <w:rsid w:val="002A351C"/>
    <w:rsid w:val="002B3233"/>
    <w:rsid w:val="002B7B44"/>
    <w:rsid w:val="002C7648"/>
    <w:rsid w:val="002D22A6"/>
    <w:rsid w:val="002D2BA4"/>
    <w:rsid w:val="002E00CA"/>
    <w:rsid w:val="002E15CC"/>
    <w:rsid w:val="002F525D"/>
    <w:rsid w:val="003017E5"/>
    <w:rsid w:val="003058C0"/>
    <w:rsid w:val="00312798"/>
    <w:rsid w:val="00322185"/>
    <w:rsid w:val="00327E78"/>
    <w:rsid w:val="00330C79"/>
    <w:rsid w:val="003326D7"/>
    <w:rsid w:val="0034208B"/>
    <w:rsid w:val="00342A4A"/>
    <w:rsid w:val="00346F2E"/>
    <w:rsid w:val="00346F7B"/>
    <w:rsid w:val="00347CD1"/>
    <w:rsid w:val="003546C6"/>
    <w:rsid w:val="00384163"/>
    <w:rsid w:val="00392F18"/>
    <w:rsid w:val="003A11A7"/>
    <w:rsid w:val="003A277B"/>
    <w:rsid w:val="003A58DA"/>
    <w:rsid w:val="003B3334"/>
    <w:rsid w:val="003B79EF"/>
    <w:rsid w:val="003C0592"/>
    <w:rsid w:val="003E391D"/>
    <w:rsid w:val="003E687D"/>
    <w:rsid w:val="004064E6"/>
    <w:rsid w:val="0041217E"/>
    <w:rsid w:val="00430597"/>
    <w:rsid w:val="00431944"/>
    <w:rsid w:val="004331E1"/>
    <w:rsid w:val="00444CAB"/>
    <w:rsid w:val="00465AC4"/>
    <w:rsid w:val="00475B8E"/>
    <w:rsid w:val="00482C18"/>
    <w:rsid w:val="00496620"/>
    <w:rsid w:val="004C3BCD"/>
    <w:rsid w:val="004C6A76"/>
    <w:rsid w:val="004D4C88"/>
    <w:rsid w:val="004F0D3E"/>
    <w:rsid w:val="00517BE2"/>
    <w:rsid w:val="005255EF"/>
    <w:rsid w:val="00534FE8"/>
    <w:rsid w:val="00554E8C"/>
    <w:rsid w:val="00556BB4"/>
    <w:rsid w:val="00564DA9"/>
    <w:rsid w:val="0057321D"/>
    <w:rsid w:val="00595EF1"/>
    <w:rsid w:val="005A5835"/>
    <w:rsid w:val="005C2967"/>
    <w:rsid w:val="005C2BA5"/>
    <w:rsid w:val="005C3E52"/>
    <w:rsid w:val="005D66D5"/>
    <w:rsid w:val="005E283A"/>
    <w:rsid w:val="005E6CD5"/>
    <w:rsid w:val="005F284F"/>
    <w:rsid w:val="005F7C61"/>
    <w:rsid w:val="0060625A"/>
    <w:rsid w:val="0061188C"/>
    <w:rsid w:val="00612DD4"/>
    <w:rsid w:val="006156AF"/>
    <w:rsid w:val="00624149"/>
    <w:rsid w:val="00643799"/>
    <w:rsid w:val="0066561C"/>
    <w:rsid w:val="00675014"/>
    <w:rsid w:val="00680F2A"/>
    <w:rsid w:val="00695F49"/>
    <w:rsid w:val="006B6859"/>
    <w:rsid w:val="006C7C18"/>
    <w:rsid w:val="006D0A60"/>
    <w:rsid w:val="006D1FBC"/>
    <w:rsid w:val="006E5646"/>
    <w:rsid w:val="006E76DE"/>
    <w:rsid w:val="006F78B9"/>
    <w:rsid w:val="00700D23"/>
    <w:rsid w:val="00710B4B"/>
    <w:rsid w:val="00715E1D"/>
    <w:rsid w:val="00731070"/>
    <w:rsid w:val="007324AF"/>
    <w:rsid w:val="0074388C"/>
    <w:rsid w:val="00752A7A"/>
    <w:rsid w:val="00791668"/>
    <w:rsid w:val="0079451A"/>
    <w:rsid w:val="007A6B99"/>
    <w:rsid w:val="007B5006"/>
    <w:rsid w:val="007B7648"/>
    <w:rsid w:val="007D4C15"/>
    <w:rsid w:val="007D5106"/>
    <w:rsid w:val="007E3756"/>
    <w:rsid w:val="007E4A65"/>
    <w:rsid w:val="007F0C30"/>
    <w:rsid w:val="007F5438"/>
    <w:rsid w:val="007F552B"/>
    <w:rsid w:val="008068F1"/>
    <w:rsid w:val="00821CE5"/>
    <w:rsid w:val="00826C14"/>
    <w:rsid w:val="00831AFF"/>
    <w:rsid w:val="008571DB"/>
    <w:rsid w:val="00876E85"/>
    <w:rsid w:val="008A0610"/>
    <w:rsid w:val="008A119E"/>
    <w:rsid w:val="008A3118"/>
    <w:rsid w:val="008A5518"/>
    <w:rsid w:val="008A58BC"/>
    <w:rsid w:val="008B0C1F"/>
    <w:rsid w:val="008C22D9"/>
    <w:rsid w:val="00901A50"/>
    <w:rsid w:val="00907CA8"/>
    <w:rsid w:val="009132F8"/>
    <w:rsid w:val="009155D9"/>
    <w:rsid w:val="009220FE"/>
    <w:rsid w:val="0092271D"/>
    <w:rsid w:val="00926E40"/>
    <w:rsid w:val="009442A1"/>
    <w:rsid w:val="00955058"/>
    <w:rsid w:val="00955E2D"/>
    <w:rsid w:val="00960AA3"/>
    <w:rsid w:val="00960F15"/>
    <w:rsid w:val="009724E6"/>
    <w:rsid w:val="009912AA"/>
    <w:rsid w:val="00996F3B"/>
    <w:rsid w:val="009A11D5"/>
    <w:rsid w:val="009A6A1E"/>
    <w:rsid w:val="009B43A6"/>
    <w:rsid w:val="009C274F"/>
    <w:rsid w:val="009C33E8"/>
    <w:rsid w:val="009C495F"/>
    <w:rsid w:val="009D11A6"/>
    <w:rsid w:val="009D7E55"/>
    <w:rsid w:val="009E1F78"/>
    <w:rsid w:val="009E478D"/>
    <w:rsid w:val="009E6ED4"/>
    <w:rsid w:val="009F123B"/>
    <w:rsid w:val="00A01F8D"/>
    <w:rsid w:val="00A10883"/>
    <w:rsid w:val="00A23321"/>
    <w:rsid w:val="00A24711"/>
    <w:rsid w:val="00A32EC0"/>
    <w:rsid w:val="00A44013"/>
    <w:rsid w:val="00A516AD"/>
    <w:rsid w:val="00A57639"/>
    <w:rsid w:val="00A6011E"/>
    <w:rsid w:val="00A67D9B"/>
    <w:rsid w:val="00A841C1"/>
    <w:rsid w:val="00A91354"/>
    <w:rsid w:val="00A9483A"/>
    <w:rsid w:val="00A97A3A"/>
    <w:rsid w:val="00AA7446"/>
    <w:rsid w:val="00AB1C19"/>
    <w:rsid w:val="00AF4542"/>
    <w:rsid w:val="00B01DC4"/>
    <w:rsid w:val="00B02687"/>
    <w:rsid w:val="00B06E16"/>
    <w:rsid w:val="00B115A2"/>
    <w:rsid w:val="00B164C9"/>
    <w:rsid w:val="00B33D2A"/>
    <w:rsid w:val="00B349E1"/>
    <w:rsid w:val="00B40E09"/>
    <w:rsid w:val="00B6012D"/>
    <w:rsid w:val="00B62383"/>
    <w:rsid w:val="00B701C0"/>
    <w:rsid w:val="00BA170B"/>
    <w:rsid w:val="00BA6EF6"/>
    <w:rsid w:val="00BA73E8"/>
    <w:rsid w:val="00BC0649"/>
    <w:rsid w:val="00BC64DC"/>
    <w:rsid w:val="00BD25DA"/>
    <w:rsid w:val="00C13408"/>
    <w:rsid w:val="00C21597"/>
    <w:rsid w:val="00C25133"/>
    <w:rsid w:val="00C33F53"/>
    <w:rsid w:val="00C50CD2"/>
    <w:rsid w:val="00C6139F"/>
    <w:rsid w:val="00C733A5"/>
    <w:rsid w:val="00C86013"/>
    <w:rsid w:val="00C8652D"/>
    <w:rsid w:val="00CA3214"/>
    <w:rsid w:val="00CB23B8"/>
    <w:rsid w:val="00CC0E8B"/>
    <w:rsid w:val="00CD5AF7"/>
    <w:rsid w:val="00CD7F07"/>
    <w:rsid w:val="00D1254A"/>
    <w:rsid w:val="00D45B07"/>
    <w:rsid w:val="00D53053"/>
    <w:rsid w:val="00D56EC8"/>
    <w:rsid w:val="00D6049C"/>
    <w:rsid w:val="00D653F9"/>
    <w:rsid w:val="00D674DA"/>
    <w:rsid w:val="00D75C80"/>
    <w:rsid w:val="00D84768"/>
    <w:rsid w:val="00D85A97"/>
    <w:rsid w:val="00D92AD6"/>
    <w:rsid w:val="00D96CA4"/>
    <w:rsid w:val="00DA28DF"/>
    <w:rsid w:val="00DA6CC9"/>
    <w:rsid w:val="00DA7D51"/>
    <w:rsid w:val="00DB27FE"/>
    <w:rsid w:val="00DB6DCE"/>
    <w:rsid w:val="00DD5D66"/>
    <w:rsid w:val="00DF68B6"/>
    <w:rsid w:val="00E03767"/>
    <w:rsid w:val="00E319DB"/>
    <w:rsid w:val="00E35C4D"/>
    <w:rsid w:val="00E42155"/>
    <w:rsid w:val="00E46B72"/>
    <w:rsid w:val="00E529CE"/>
    <w:rsid w:val="00E661CA"/>
    <w:rsid w:val="00E919E8"/>
    <w:rsid w:val="00E945E5"/>
    <w:rsid w:val="00EA0391"/>
    <w:rsid w:val="00EA3E4A"/>
    <w:rsid w:val="00EC4CB4"/>
    <w:rsid w:val="00EC63EB"/>
    <w:rsid w:val="00EC67A9"/>
    <w:rsid w:val="00EE5907"/>
    <w:rsid w:val="00EF2716"/>
    <w:rsid w:val="00F20DEA"/>
    <w:rsid w:val="00F24C6D"/>
    <w:rsid w:val="00F35AB1"/>
    <w:rsid w:val="00F40BEE"/>
    <w:rsid w:val="00F52805"/>
    <w:rsid w:val="00F76125"/>
    <w:rsid w:val="00F87391"/>
    <w:rsid w:val="00F93C76"/>
    <w:rsid w:val="00FA0021"/>
    <w:rsid w:val="00FC1BAA"/>
    <w:rsid w:val="00FC47F2"/>
    <w:rsid w:val="00FE6023"/>
    <w:rsid w:val="00FF5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20646"/>
  <w15:docId w15:val="{4D14169E-F981-45B4-A1A9-0F9A06A6E997}"/>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025F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5FFB"/>
    <w:rPr>
      <w:rFonts w:ascii="Times New Roman" w:eastAsia="Times New Roman" w:hAnsi="Times New Roman" w:cs="Times New Roman"/>
      <w:b/>
      <w:bCs/>
      <w:kern w:val="36"/>
      <w:sz w:val="48"/>
      <w:szCs w:val="48"/>
      <w:lang w:eastAsia="ru-RU"/>
    </w:rPr>
  </w:style>
  <w:style w:type="paragraph" w:styleId="a3">
    <w:name w:val="Plain Text"/>
    <w:basedOn w:val="a"/>
    <w:link w:val="a4"/>
    <w:unhideWhenUsed/>
    <w:rsid w:val="00025FFB"/>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025FFB"/>
    <w:rPr>
      <w:rFonts w:ascii="Courier New" w:eastAsia="Times New Roman" w:hAnsi="Courier New" w:cs="Courier New"/>
      <w:iCs/>
      <w:sz w:val="20"/>
      <w:szCs w:val="20"/>
      <w:lang w:eastAsia="ru-RU"/>
    </w:rPr>
  </w:style>
  <w:style w:type="paragraph" w:styleId="a5">
    <w:name w:val="header"/>
    <w:basedOn w:val="a"/>
    <w:link w:val="a6"/>
    <w:uiPriority w:val="99"/>
    <w:unhideWhenUsed/>
    <w:rsid w:val="00025F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25FFB"/>
    <w:rPr>
      <w:rFonts w:eastAsiaTheme="minorEastAsia"/>
      <w:lang w:eastAsia="ru-RU"/>
    </w:rPr>
  </w:style>
  <w:style w:type="paragraph" w:styleId="a7">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8"/>
    <w:uiPriority w:val="1"/>
    <w:qFormat/>
    <w:rsid w:val="00025FFB"/>
    <w:pPr>
      <w:spacing w:after="0" w:line="240" w:lineRule="auto"/>
      <w:ind w:firstLine="454"/>
      <w:jc w:val="both"/>
    </w:pPr>
  </w:style>
  <w:style w:type="paragraph" w:styleId="a9">
    <w:name w:val="List Paragraph"/>
    <w:basedOn w:val="a"/>
    <w:uiPriority w:val="34"/>
    <w:qFormat/>
    <w:rsid w:val="00B349E1"/>
    <w:pPr>
      <w:ind w:left="720"/>
      <w:contextualSpacing/>
    </w:pPr>
  </w:style>
  <w:style w:type="paragraph" w:styleId="aa">
    <w:name w:val="footer"/>
    <w:basedOn w:val="a"/>
    <w:link w:val="ab"/>
    <w:uiPriority w:val="99"/>
    <w:unhideWhenUsed/>
    <w:rsid w:val="0027084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70840"/>
    <w:rPr>
      <w:rFonts w:eastAsiaTheme="minorEastAsia"/>
      <w:lang w:eastAsia="ru-RU"/>
    </w:rPr>
  </w:style>
  <w:style w:type="character" w:styleId="ac">
    <w:name w:val="Hyperlink"/>
    <w:basedOn w:val="a0"/>
    <w:uiPriority w:val="99"/>
    <w:unhideWhenUsed/>
    <w:rsid w:val="00B62383"/>
    <w:rPr>
      <w:color w:val="0000FF" w:themeColor="hyperlink"/>
      <w:u w:val="single"/>
    </w:rPr>
  </w:style>
  <w:style w:type="character" w:customStyle="1" w:styleId="a8">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7"/>
    <w:uiPriority w:val="1"/>
    <w:qFormat/>
    <w:locked/>
    <w:rsid w:val="00B33D2A"/>
  </w:style>
  <w:style w:type="paragraph" w:styleId="ad">
    <w:name w:val="Balloon Text"/>
    <w:basedOn w:val="a"/>
    <w:link w:val="ae"/>
    <w:uiPriority w:val="99"/>
    <w:semiHidden/>
    <w:unhideWhenUsed/>
    <w:rsid w:val="00045662"/>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0456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36198">
      <w:bodyDiv w:val="1"/>
      <w:marLeft w:val="0"/>
      <w:marRight w:val="0"/>
      <w:marTop w:val="0"/>
      <w:marBottom w:val="0"/>
      <w:divBdr>
        <w:top w:val="none" w:sz="0" w:space="0" w:color="auto"/>
        <w:left w:val="none" w:sz="0" w:space="0" w:color="auto"/>
        <w:bottom w:val="none" w:sz="0" w:space="0" w:color="auto"/>
        <w:right w:val="none" w:sz="0" w:space="0" w:color="auto"/>
      </w:divBdr>
    </w:div>
    <w:div w:id="663555208">
      <w:bodyDiv w:val="1"/>
      <w:marLeft w:val="0"/>
      <w:marRight w:val="0"/>
      <w:marTop w:val="0"/>
      <w:marBottom w:val="0"/>
      <w:divBdr>
        <w:top w:val="none" w:sz="0" w:space="0" w:color="auto"/>
        <w:left w:val="none" w:sz="0" w:space="0" w:color="auto"/>
        <w:bottom w:val="none" w:sz="0" w:space="0" w:color="auto"/>
        <w:right w:val="none" w:sz="0" w:space="0" w:color="auto"/>
      </w:divBdr>
    </w:div>
    <w:div w:id="888683354">
      <w:bodyDiv w:val="1"/>
      <w:marLeft w:val="0"/>
      <w:marRight w:val="0"/>
      <w:marTop w:val="0"/>
      <w:marBottom w:val="0"/>
      <w:divBdr>
        <w:top w:val="none" w:sz="0" w:space="0" w:color="auto"/>
        <w:left w:val="none" w:sz="0" w:space="0" w:color="auto"/>
        <w:bottom w:val="none" w:sz="0" w:space="0" w:color="auto"/>
        <w:right w:val="none" w:sz="0" w:space="0" w:color="auto"/>
      </w:divBdr>
    </w:div>
    <w:div w:id="1240409256">
      <w:bodyDiv w:val="1"/>
      <w:marLeft w:val="0"/>
      <w:marRight w:val="0"/>
      <w:marTop w:val="0"/>
      <w:marBottom w:val="0"/>
      <w:divBdr>
        <w:top w:val="none" w:sz="0" w:space="0" w:color="auto"/>
        <w:left w:val="none" w:sz="0" w:space="0" w:color="auto"/>
        <w:bottom w:val="none" w:sz="0" w:space="0" w:color="auto"/>
        <w:right w:val="none" w:sz="0" w:space="0" w:color="auto"/>
      </w:divBdr>
    </w:div>
    <w:div w:id="1281451185">
      <w:bodyDiv w:val="1"/>
      <w:marLeft w:val="0"/>
      <w:marRight w:val="0"/>
      <w:marTop w:val="0"/>
      <w:marBottom w:val="0"/>
      <w:divBdr>
        <w:top w:val="none" w:sz="0" w:space="0" w:color="auto"/>
        <w:left w:val="none" w:sz="0" w:space="0" w:color="auto"/>
        <w:bottom w:val="none" w:sz="0" w:space="0" w:color="auto"/>
        <w:right w:val="none" w:sz="0" w:space="0" w:color="auto"/>
      </w:divBdr>
    </w:div>
    <w:div w:id="1669020851">
      <w:bodyDiv w:val="1"/>
      <w:marLeft w:val="0"/>
      <w:marRight w:val="0"/>
      <w:marTop w:val="0"/>
      <w:marBottom w:val="0"/>
      <w:divBdr>
        <w:top w:val="none" w:sz="0" w:space="0" w:color="auto"/>
        <w:left w:val="none" w:sz="0" w:space="0" w:color="auto"/>
        <w:bottom w:val="none" w:sz="0" w:space="0" w:color="auto"/>
        <w:right w:val="none" w:sz="0" w:space="0" w:color="auto"/>
      </w:divBdr>
    </w:div>
    <w:div w:id="2008240315">
      <w:bodyDiv w:val="1"/>
      <w:marLeft w:val="0"/>
      <w:marRight w:val="0"/>
      <w:marTop w:val="0"/>
      <w:marBottom w:val="0"/>
      <w:divBdr>
        <w:top w:val="none" w:sz="0" w:space="0" w:color="auto"/>
        <w:left w:val="none" w:sz="0" w:space="0" w:color="auto"/>
        <w:bottom w:val="none" w:sz="0" w:space="0" w:color="auto"/>
        <w:right w:val="none" w:sz="0" w:space="0" w:color="auto"/>
      </w:divBdr>
    </w:div>
    <w:div w:id="2010255989">
      <w:bodyDiv w:val="1"/>
      <w:marLeft w:val="0"/>
      <w:marRight w:val="0"/>
      <w:marTop w:val="0"/>
      <w:marBottom w:val="0"/>
      <w:divBdr>
        <w:top w:val="none" w:sz="0" w:space="0" w:color="auto"/>
        <w:left w:val="none" w:sz="0" w:space="0" w:color="auto"/>
        <w:bottom w:val="none" w:sz="0" w:space="0" w:color="auto"/>
        <w:right w:val="none" w:sz="0" w:space="0" w:color="auto"/>
      </w:divBdr>
    </w:div>
    <w:div w:id="207716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16" Type="http://schemas.openxmlformats.org/officeDocument/2006/relationships/image" Target="media/image916.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591</Words>
  <Characters>3372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Көптілеуұлы Ерсайын</cp:lastModifiedBy>
  <cp:revision>17</cp:revision>
  <cp:lastPrinted>2026-01-20T06:28:00Z</cp:lastPrinted>
  <dcterms:created xsi:type="dcterms:W3CDTF">2025-10-21T10:58:00Z</dcterms:created>
  <dcterms:modified xsi:type="dcterms:W3CDTF">2026-02-18T11:15:00Z</dcterms:modified>
</cp:coreProperties>
</file>